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11D" w:rsidRPr="005E111D" w:rsidRDefault="00F54FB3" w:rsidP="005E111D">
      <w:pPr>
        <w:spacing w:after="0" w:line="240" w:lineRule="auto"/>
        <w:rPr>
          <w:rFonts w:cs="Times New Roman"/>
          <w:sz w:val="24"/>
          <w:szCs w:val="24"/>
        </w:rPr>
      </w:pPr>
      <w:bookmarkStart w:id="0" w:name="_GoBack"/>
      <w:bookmarkEnd w:id="0"/>
      <w:r>
        <w:rPr>
          <w:rFonts w:cs="Times New Roman"/>
          <w:noProof/>
          <w:sz w:val="24"/>
          <w:szCs w:val="24"/>
          <w:lang w:eastAsia="ru-RU"/>
        </w:rPr>
        <w:drawing>
          <wp:inline distT="0" distB="0" distL="0" distR="0">
            <wp:extent cx="5940425" cy="8168084"/>
            <wp:effectExtent l="19050" t="0" r="3175" b="0"/>
            <wp:docPr id="1" name="Рисунок 1" descr="F:\6. открытость и доступность информации о деятельности ОУ\об информационной открытости\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6. открытость и доступность информации о деятельности ОУ\об информационной открытости\1.jpeg"/>
                    <pic:cNvPicPr>
                      <a:picLocks noChangeAspect="1" noChangeArrowheads="1"/>
                    </pic:cNvPicPr>
                  </pic:nvPicPr>
                  <pic:blipFill>
                    <a:blip r:embed="rId7"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350061" w:rsidRPr="005E111D" w:rsidRDefault="00350061" w:rsidP="005E111D">
      <w:pPr>
        <w:shd w:val="clear" w:color="auto" w:fill="FFFFFF"/>
        <w:spacing w:after="0" w:line="240" w:lineRule="auto"/>
        <w:jc w:val="center"/>
        <w:rPr>
          <w:rFonts w:eastAsia="Times New Roman" w:cs="Times New Roman"/>
          <w:b/>
          <w:bCs/>
          <w:color w:val="000000"/>
          <w:sz w:val="24"/>
          <w:szCs w:val="24"/>
          <w:lang w:eastAsia="ru-RU"/>
        </w:rPr>
      </w:pPr>
    </w:p>
    <w:p w:rsidR="00F54FB3" w:rsidRDefault="00F54FB3" w:rsidP="005E111D">
      <w:pPr>
        <w:shd w:val="clear" w:color="auto" w:fill="FFFFFF"/>
        <w:spacing w:after="0" w:line="240" w:lineRule="auto"/>
        <w:rPr>
          <w:rFonts w:eastAsia="Times New Roman" w:cs="Times New Roman"/>
          <w:color w:val="000000"/>
          <w:sz w:val="24"/>
          <w:szCs w:val="24"/>
          <w:lang w:eastAsia="ru-RU"/>
        </w:rPr>
      </w:pPr>
    </w:p>
    <w:p w:rsidR="00F54FB3" w:rsidRDefault="00F54FB3" w:rsidP="005E111D">
      <w:pPr>
        <w:shd w:val="clear" w:color="auto" w:fill="FFFFFF"/>
        <w:spacing w:after="0" w:line="240" w:lineRule="auto"/>
        <w:rPr>
          <w:rFonts w:eastAsia="Times New Roman" w:cs="Times New Roman"/>
          <w:color w:val="000000"/>
          <w:sz w:val="24"/>
          <w:szCs w:val="24"/>
          <w:lang w:eastAsia="ru-RU"/>
        </w:rPr>
      </w:pPr>
    </w:p>
    <w:p w:rsidR="00F54FB3" w:rsidRDefault="00F54FB3" w:rsidP="005E111D">
      <w:pPr>
        <w:shd w:val="clear" w:color="auto" w:fill="FFFFFF"/>
        <w:spacing w:after="0" w:line="240" w:lineRule="auto"/>
        <w:rPr>
          <w:rFonts w:eastAsia="Times New Roman" w:cs="Times New Roman"/>
          <w:color w:val="000000"/>
          <w:sz w:val="24"/>
          <w:szCs w:val="24"/>
          <w:lang w:eastAsia="ru-RU"/>
        </w:rPr>
      </w:pP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lastRenderedPageBreak/>
        <w:t>–информация о реализуемых образовательных программах с указанием учебных предметов, предусмотренных соответствующей образовательной программой;</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(или)юридических лиц;</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информация о языках образования;</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информация о федеральных государственных образовательных стандартах;</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информация о руководителе ОО, его заместителях;</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информация о персональном составе педагогических работников с указанием уровня образования, квалификации и опыта работы;</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информация о материально-техническом обеспечении образовательной деятельности (в т. ч. наличии оборудованных учебных кабинетов, объектов для проведения практических занятий, библиотек, объектов спорта, средств обучения и воспитания, условиях питания и охраны здоровья обучающихся, доступе к информационным системам и информационно-телекоммуникационным сетям, электронных образовательных ресурсах, к которым обеспечивается доступ обучающихся);</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информация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 в т. ч.:</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а) о количестве мест в первых классах для приема детей, проживающих на закрепленной территории, не позднее 10 календарных дней с момента издания распорядительного акта о закрепленной территории;</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б) о наличии свободных мест для приема детей, не проживающих на закрепленной территории не позднее 1 июля;</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информация о наличии и условиях предоставления обучающимся мер социальной поддержки;</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информация о поступлении финансовых и материальных средств и об их расходовании по итогам финансового года;</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информация о размещении заказов на поставки товаров, выполнение работ, оказание услуг согласно Федеральному закону от 05.04.2013 № 44-ФЗ "О контрактной системе в сфере закупок товаров, работ, услуг для обеспечения государственных и муниципальных нужд", Федеральному закону от 18.07.2011 № 223-ФЗ "О закупках товаров, работ, услуг отдельными видами юридических лиц" (вправе разместить).</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2.3. Обязательны к открытости и доступности копии следующих документов ОО:</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устав;</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лицензия на осуществление образовательной деятельности (с приложениями);</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свидетельство о государственной аккредитации (с приложениями);</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план финансово-хозяйственной деятельности ОО, утвержденный в установленном законодательством порядке;</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локальные нормативные акты, в т. ч. правила внутреннего распорядка обучающихся, правила внутреннего трудового распорядка, коллективный договор;</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отчет о результатах самообследования;</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документ о порядке оказания платных образовательных услуг, в т. ч.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lastRenderedPageBreak/>
        <w:t>– предписания органов, осуществляющих государственный контроль (надзор) в сфере образования, отчеты об исполнении таких предписаний;</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публичный доклад;</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примерная форма заявления о приеме;</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–распорядительный акт органа местного самоуправления муниципального района, городского округа о закреплении образовательных организаций за конкретными территориями муниципального района, городского округа;</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распорядительный акт о приеме (приказ)</w:t>
      </w:r>
      <w:r w:rsidRPr="005E111D">
        <w:rPr>
          <w:rFonts w:eastAsia="Times New Roman" w:cs="Times New Roman"/>
          <w:i/>
          <w:iCs/>
          <w:color w:val="000000"/>
          <w:sz w:val="24"/>
          <w:szCs w:val="24"/>
          <w:lang w:eastAsia="ru-RU"/>
        </w:rPr>
        <w:t> </w:t>
      </w:r>
      <w:r w:rsidRPr="005E111D">
        <w:rPr>
          <w:rFonts w:eastAsia="Times New Roman" w:cs="Times New Roman"/>
          <w:color w:val="000000"/>
          <w:sz w:val="24"/>
          <w:szCs w:val="24"/>
          <w:lang w:eastAsia="ru-RU"/>
        </w:rPr>
        <w:t>размещается в</w:t>
      </w:r>
      <w:r w:rsidR="005E111D" w:rsidRPr="005E111D">
        <w:rPr>
          <w:rFonts w:eastAsia="Times New Roman" w:cs="Times New Roman"/>
          <w:color w:val="000000"/>
          <w:sz w:val="24"/>
          <w:szCs w:val="24"/>
          <w:lang w:eastAsia="ru-RU"/>
        </w:rPr>
        <w:t xml:space="preserve"> </w:t>
      </w:r>
      <w:r w:rsidRPr="005E111D">
        <w:rPr>
          <w:rFonts w:eastAsia="Times New Roman" w:cs="Times New Roman"/>
          <w:color w:val="000000"/>
          <w:sz w:val="24"/>
          <w:szCs w:val="24"/>
          <w:lang w:eastAsia="ru-RU"/>
        </w:rPr>
        <w:t>день их издания на информационном стенде ОО и на официальном сайте ОО в сети Интернет;</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–уведомление о прекращении деятельности;</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положение о закупке </w:t>
      </w:r>
      <w:r w:rsidRPr="005E111D">
        <w:rPr>
          <w:rFonts w:eastAsia="Times New Roman" w:cs="Times New Roman"/>
          <w:i/>
          <w:iCs/>
          <w:color w:val="000000"/>
          <w:sz w:val="24"/>
          <w:szCs w:val="24"/>
          <w:lang w:eastAsia="ru-RU"/>
        </w:rPr>
        <w:t>(вправе разместить)</w:t>
      </w:r>
      <w:r w:rsidRPr="005E111D">
        <w:rPr>
          <w:rFonts w:eastAsia="Times New Roman" w:cs="Times New Roman"/>
          <w:color w:val="000000"/>
          <w:sz w:val="24"/>
          <w:szCs w:val="24"/>
          <w:lang w:eastAsia="ru-RU"/>
        </w:rPr>
        <w:t>;</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план закупок (</w:t>
      </w:r>
      <w:r w:rsidRPr="005E111D">
        <w:rPr>
          <w:rFonts w:eastAsia="Times New Roman" w:cs="Times New Roman"/>
          <w:i/>
          <w:iCs/>
          <w:color w:val="000000"/>
          <w:sz w:val="24"/>
          <w:szCs w:val="24"/>
          <w:lang w:eastAsia="ru-RU"/>
        </w:rPr>
        <w:t>вправе разместить</w:t>
      </w:r>
      <w:r w:rsidRPr="005E111D">
        <w:rPr>
          <w:rFonts w:eastAsia="Times New Roman" w:cs="Times New Roman"/>
          <w:color w:val="000000"/>
          <w:sz w:val="24"/>
          <w:szCs w:val="24"/>
          <w:lang w:eastAsia="ru-RU"/>
        </w:rPr>
        <w:t>).</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2.4. Государственное (муниципальное) учреждение обеспечивает открытость и доступность документов, определенных п. 2.3, путем предоставления электронных копий следующих документов:</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решение учредителя о создании учреждения;</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учредительные документы учреждения;</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свидетельство о государственной регистрации учреждения;</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решения учредителя о назначении руководителя учреждения;</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–государственное (муниципальное) задания на оказание услуг (выполнение работ);</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план финансово-хозяйственной деятельности государственного (муниципального)учреждения;</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годовая бухгалтерская отчетность учреждения;</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отчет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сведения о проведенных в отношении учреждения контрольных мероприятиях и их результатах.</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Государственное(муниципальное) учреждение также предоставляет в электронном структурированном виде:</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общую информацию об учреждении;</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информацию о государственном (муниципальном) задании на оказание государственных (муниципальных) услуг (выполнение работ) и его исполнении;</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информацию о плане финансово-хозяйственной деятельности;</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информацию об операциях с целевыми средствами из бюджета;</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информацию о результатах деятельности и об использовании имущества;</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сведения о проведенных в отношении учреждения контрольных мероприятиях и их результатах;</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информацию о годовой бухгалтерской отчетности учреждения.</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2.5. Требования к информации, размещаемой на официальном сайте ОО, ее структура, порядок размещения и сроки обновления определяются положением об информационном сайте МБОУ Ташкирменской ООШ Лаишевского муниципального района.</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2.6. Образовательная организация обеспечивает открытость следующих персональных данных:</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а) о руководителе ОО, его заместителях, в т. ч.:</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фамилия, имя, отчество (при наличии) руководителя, его заместителей;</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должность руководителя, его заместителей;</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контактные телефоны;</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адрес электронной почты;</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б) о персональном составе педагогических работников с указанием уровня образования, квалификации и опыта работы, в т. ч.:</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фамилия, имя, отчество (</w:t>
      </w:r>
      <w:r w:rsidRPr="005E111D">
        <w:rPr>
          <w:rFonts w:eastAsia="Times New Roman" w:cs="Times New Roman"/>
          <w:i/>
          <w:iCs/>
          <w:color w:val="000000"/>
          <w:sz w:val="24"/>
          <w:szCs w:val="24"/>
          <w:lang w:eastAsia="ru-RU"/>
        </w:rPr>
        <w:t>при наличии</w:t>
      </w:r>
      <w:r w:rsidRPr="005E111D">
        <w:rPr>
          <w:rFonts w:eastAsia="Times New Roman" w:cs="Times New Roman"/>
          <w:color w:val="000000"/>
          <w:sz w:val="24"/>
          <w:szCs w:val="24"/>
          <w:lang w:eastAsia="ru-RU"/>
        </w:rPr>
        <w:t>) работника;</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занимаемая должность (должности);</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lastRenderedPageBreak/>
        <w:t>– преподаваемые дисциплины;</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ученая степень (</w:t>
      </w:r>
      <w:r w:rsidRPr="005E111D">
        <w:rPr>
          <w:rFonts w:eastAsia="Times New Roman" w:cs="Times New Roman"/>
          <w:i/>
          <w:iCs/>
          <w:color w:val="000000"/>
          <w:sz w:val="24"/>
          <w:szCs w:val="24"/>
          <w:lang w:eastAsia="ru-RU"/>
        </w:rPr>
        <w:t>при наличии</w:t>
      </w:r>
      <w:r w:rsidRPr="005E111D">
        <w:rPr>
          <w:rFonts w:eastAsia="Times New Roman" w:cs="Times New Roman"/>
          <w:color w:val="000000"/>
          <w:sz w:val="24"/>
          <w:szCs w:val="24"/>
          <w:lang w:eastAsia="ru-RU"/>
        </w:rPr>
        <w:t>);</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ученое звание (</w:t>
      </w:r>
      <w:r w:rsidRPr="005E111D">
        <w:rPr>
          <w:rFonts w:eastAsia="Times New Roman" w:cs="Times New Roman"/>
          <w:i/>
          <w:iCs/>
          <w:color w:val="000000"/>
          <w:sz w:val="24"/>
          <w:szCs w:val="24"/>
          <w:lang w:eastAsia="ru-RU"/>
        </w:rPr>
        <w:t>при наличии</w:t>
      </w:r>
      <w:r w:rsidRPr="005E111D">
        <w:rPr>
          <w:rFonts w:eastAsia="Times New Roman" w:cs="Times New Roman"/>
          <w:color w:val="000000"/>
          <w:sz w:val="24"/>
          <w:szCs w:val="24"/>
          <w:lang w:eastAsia="ru-RU"/>
        </w:rPr>
        <w:t>);</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наименование направления подготовки и (или) специальности;</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данные о повышении квалификации и (или) профессиональной переподготовке (</w:t>
      </w:r>
      <w:r w:rsidRPr="005E111D">
        <w:rPr>
          <w:rFonts w:eastAsia="Times New Roman" w:cs="Times New Roman"/>
          <w:i/>
          <w:iCs/>
          <w:color w:val="000000"/>
          <w:sz w:val="24"/>
          <w:szCs w:val="24"/>
          <w:lang w:eastAsia="ru-RU"/>
        </w:rPr>
        <w:t>при наличии</w:t>
      </w:r>
      <w:r w:rsidRPr="005E111D">
        <w:rPr>
          <w:rFonts w:eastAsia="Times New Roman" w:cs="Times New Roman"/>
          <w:color w:val="000000"/>
          <w:sz w:val="24"/>
          <w:szCs w:val="24"/>
          <w:lang w:eastAsia="ru-RU"/>
        </w:rPr>
        <w:t>);</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общий стаж работы;</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стаж работы по специальности;</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 иная информация о работниках ОО, на размещение которой имеется их письменное согласие (в том числе – на размещение фотографий)</w:t>
      </w:r>
      <w:r w:rsidRPr="005E111D">
        <w:rPr>
          <w:rFonts w:eastAsia="Times New Roman" w:cs="Times New Roman"/>
          <w:i/>
          <w:iCs/>
          <w:color w:val="000000"/>
          <w:sz w:val="24"/>
          <w:szCs w:val="24"/>
          <w:lang w:eastAsia="ru-RU"/>
        </w:rPr>
        <w:t> (вправе разместить)</w:t>
      </w:r>
      <w:r w:rsidRPr="005E111D">
        <w:rPr>
          <w:rFonts w:eastAsia="Times New Roman" w:cs="Times New Roman"/>
          <w:color w:val="000000"/>
          <w:sz w:val="24"/>
          <w:szCs w:val="24"/>
          <w:lang w:eastAsia="ru-RU"/>
        </w:rPr>
        <w:t>.</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2.7. Образовательная организация обязана по письменному требованию работника внести изменения в размещенную о нем информацию при условии предоставления подтверждающих документов.</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b/>
          <w:bCs/>
          <w:color w:val="000000"/>
          <w:sz w:val="24"/>
          <w:szCs w:val="24"/>
          <w:lang w:eastAsia="ru-RU"/>
        </w:rPr>
        <w:t>3.Ответственность образовательной организации</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3.1. Образовательная организация осуществляет раскрытие информации (</w:t>
      </w:r>
      <w:r w:rsidRPr="005E111D">
        <w:rPr>
          <w:rFonts w:eastAsia="Times New Roman" w:cs="Times New Roman"/>
          <w:i/>
          <w:iCs/>
          <w:color w:val="000000"/>
          <w:sz w:val="24"/>
          <w:szCs w:val="24"/>
          <w:lang w:eastAsia="ru-RU"/>
        </w:rPr>
        <w:t>в т. ч. персональных данных</w:t>
      </w:r>
      <w:r w:rsidRPr="005E111D">
        <w:rPr>
          <w:rFonts w:eastAsia="Times New Roman" w:cs="Times New Roman"/>
          <w:color w:val="000000"/>
          <w:sz w:val="24"/>
          <w:szCs w:val="24"/>
          <w:lang w:eastAsia="ru-RU"/>
        </w:rPr>
        <w:t>) в соответствии с требованиями законодательства РФ.</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3.2. Образовательная организация обеспечивает обработку и хранение информации о своих работниках, а также иных субъектах персональных данных способами, обеспечивающими максимальную защищенность такой информации от неправомерного использования в соответствии с требованиями Федерального закона от 27.07.2006 № 152-ФЗ "О персональных данных", положением об обработке персональных данных.</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r w:rsidRPr="005E111D">
        <w:rPr>
          <w:rFonts w:eastAsia="Times New Roman" w:cs="Times New Roman"/>
          <w:color w:val="000000"/>
          <w:sz w:val="24"/>
          <w:szCs w:val="24"/>
          <w:lang w:eastAsia="ru-RU"/>
        </w:rPr>
        <w:t>3.3. Образовательная организация несет ответственность в порядке и на условиях, устанавливаемых законодательством РФ, за возможный ущерб, причиненный в результате неправомерного использования информации третьими лицами.</w:t>
      </w: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p>
    <w:p w:rsidR="00350061" w:rsidRPr="005E111D" w:rsidRDefault="00350061" w:rsidP="005E111D">
      <w:pPr>
        <w:shd w:val="clear" w:color="auto" w:fill="FFFFFF"/>
        <w:spacing w:after="0" w:line="240" w:lineRule="auto"/>
        <w:rPr>
          <w:rFonts w:eastAsia="Times New Roman" w:cs="Times New Roman"/>
          <w:color w:val="000000"/>
          <w:sz w:val="24"/>
          <w:szCs w:val="24"/>
          <w:lang w:eastAsia="ru-RU"/>
        </w:rPr>
      </w:pPr>
    </w:p>
    <w:p w:rsidR="009A2F38" w:rsidRPr="005E111D" w:rsidRDefault="009A2F38" w:rsidP="005E111D">
      <w:pPr>
        <w:spacing w:after="0" w:line="240" w:lineRule="auto"/>
        <w:rPr>
          <w:rFonts w:cs="Times New Roman"/>
          <w:sz w:val="24"/>
          <w:szCs w:val="24"/>
        </w:rPr>
      </w:pPr>
    </w:p>
    <w:sectPr w:rsidR="009A2F38" w:rsidRPr="005E111D" w:rsidSect="00102644">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ECE" w:rsidRDefault="00166ECE" w:rsidP="005E111D">
      <w:pPr>
        <w:spacing w:after="0" w:line="240" w:lineRule="auto"/>
      </w:pPr>
      <w:r>
        <w:separator/>
      </w:r>
    </w:p>
  </w:endnote>
  <w:endnote w:type="continuationSeparator" w:id="0">
    <w:p w:rsidR="00166ECE" w:rsidRDefault="00166ECE" w:rsidP="005E1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283084"/>
      <w:docPartObj>
        <w:docPartGallery w:val="Page Numbers (Bottom of Page)"/>
        <w:docPartUnique/>
      </w:docPartObj>
    </w:sdtPr>
    <w:sdtEndPr/>
    <w:sdtContent>
      <w:p w:rsidR="005E111D" w:rsidRDefault="00102644">
        <w:pPr>
          <w:pStyle w:val="a5"/>
          <w:jc w:val="right"/>
        </w:pPr>
        <w:r>
          <w:fldChar w:fldCharType="begin"/>
        </w:r>
        <w:r w:rsidR="005E111D">
          <w:instrText>PAGE   \* MERGEFORMAT</w:instrText>
        </w:r>
        <w:r>
          <w:fldChar w:fldCharType="separate"/>
        </w:r>
        <w:r w:rsidR="0000620E">
          <w:rPr>
            <w:noProof/>
          </w:rPr>
          <w:t>2</w:t>
        </w:r>
        <w:r>
          <w:fldChar w:fldCharType="end"/>
        </w:r>
      </w:p>
    </w:sdtContent>
  </w:sdt>
  <w:p w:rsidR="005E111D" w:rsidRDefault="005E111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ECE" w:rsidRDefault="00166ECE" w:rsidP="005E111D">
      <w:pPr>
        <w:spacing w:after="0" w:line="240" w:lineRule="auto"/>
      </w:pPr>
      <w:r>
        <w:separator/>
      </w:r>
    </w:p>
  </w:footnote>
  <w:footnote w:type="continuationSeparator" w:id="0">
    <w:p w:rsidR="00166ECE" w:rsidRDefault="00166ECE" w:rsidP="005E11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082"/>
    <w:rsid w:val="0000620E"/>
    <w:rsid w:val="00102644"/>
    <w:rsid w:val="00166ECE"/>
    <w:rsid w:val="002920B6"/>
    <w:rsid w:val="00350061"/>
    <w:rsid w:val="005E111D"/>
    <w:rsid w:val="00732A3A"/>
    <w:rsid w:val="007A063E"/>
    <w:rsid w:val="008F7313"/>
    <w:rsid w:val="009001FC"/>
    <w:rsid w:val="009A2F38"/>
    <w:rsid w:val="00D421F7"/>
    <w:rsid w:val="00D81E0E"/>
    <w:rsid w:val="00DD5667"/>
    <w:rsid w:val="00F54FB3"/>
    <w:rsid w:val="00F70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A3A"/>
    <w:pPr>
      <w:spacing w:line="36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111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111D"/>
    <w:rPr>
      <w:rFonts w:ascii="Times New Roman" w:hAnsi="Times New Roman"/>
      <w:sz w:val="28"/>
    </w:rPr>
  </w:style>
  <w:style w:type="paragraph" w:styleId="a5">
    <w:name w:val="footer"/>
    <w:basedOn w:val="a"/>
    <w:link w:val="a6"/>
    <w:uiPriority w:val="99"/>
    <w:unhideWhenUsed/>
    <w:rsid w:val="005E111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111D"/>
    <w:rPr>
      <w:rFonts w:ascii="Times New Roman" w:hAnsi="Times New Roman"/>
      <w:sz w:val="28"/>
    </w:rPr>
  </w:style>
  <w:style w:type="paragraph" w:styleId="a7">
    <w:name w:val="Balloon Text"/>
    <w:basedOn w:val="a"/>
    <w:link w:val="a8"/>
    <w:uiPriority w:val="99"/>
    <w:semiHidden/>
    <w:unhideWhenUsed/>
    <w:rsid w:val="00F54FB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54F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A3A"/>
    <w:pPr>
      <w:spacing w:line="36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111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111D"/>
    <w:rPr>
      <w:rFonts w:ascii="Times New Roman" w:hAnsi="Times New Roman"/>
      <w:sz w:val="28"/>
    </w:rPr>
  </w:style>
  <w:style w:type="paragraph" w:styleId="a5">
    <w:name w:val="footer"/>
    <w:basedOn w:val="a"/>
    <w:link w:val="a6"/>
    <w:uiPriority w:val="99"/>
    <w:unhideWhenUsed/>
    <w:rsid w:val="005E111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111D"/>
    <w:rPr>
      <w:rFonts w:ascii="Times New Roman" w:hAnsi="Times New Roman"/>
      <w:sz w:val="28"/>
    </w:rPr>
  </w:style>
  <w:style w:type="paragraph" w:styleId="a7">
    <w:name w:val="Balloon Text"/>
    <w:basedOn w:val="a"/>
    <w:link w:val="a8"/>
    <w:uiPriority w:val="99"/>
    <w:semiHidden/>
    <w:unhideWhenUsed/>
    <w:rsid w:val="00F54FB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54F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57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1135</Words>
  <Characters>6472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As</cp:lastModifiedBy>
  <cp:revision>2</cp:revision>
  <cp:lastPrinted>2019-03-31T08:36:00Z</cp:lastPrinted>
  <dcterms:created xsi:type="dcterms:W3CDTF">2019-04-02T17:44:00Z</dcterms:created>
  <dcterms:modified xsi:type="dcterms:W3CDTF">2019-04-02T17:44:00Z</dcterms:modified>
</cp:coreProperties>
</file>